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1A74B">
      <w:pPr>
        <w:rPr>
          <w:rFonts w:hint="eastAsia" w:ascii="方正黑体简体" w:hAnsi="方正黑体简体" w:eastAsia="方正黑体简体" w:cs="方正黑体简体"/>
          <w:sz w:val="28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36"/>
          <w:lang w:val="en-US" w:eastAsia="zh-CN"/>
        </w:rPr>
        <w:t>附件1：</w:t>
      </w:r>
    </w:p>
    <w:p w14:paraId="615495B8">
      <w:pPr>
        <w:rPr>
          <w:rFonts w:hint="default"/>
          <w:lang w:val="en-US" w:eastAsia="zh-CN"/>
        </w:rPr>
      </w:pPr>
    </w:p>
    <w:p w14:paraId="3C465A65">
      <w:pPr>
        <w:jc w:val="center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服务单位需准备的施工前报备资料</w:t>
      </w:r>
    </w:p>
    <w:p w14:paraId="5E0D0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</w:p>
    <w:p w14:paraId="434A4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1.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vertAlign w:val="baseline"/>
          <w:lang w:eastAsia="zh-CN"/>
        </w:rPr>
        <w:t>施工单位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vertAlign w:val="baseline"/>
          <w:lang w:val="en-US" w:eastAsia="zh-CN"/>
        </w:rPr>
        <w:t>资质证书（包括承装电力设施许可证和安全生产许可证）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vertAlign w:val="baseline"/>
          <w:lang w:val="en-US" w:eastAsia="zh-CN"/>
        </w:rPr>
        <w:t>；</w:t>
      </w:r>
    </w:p>
    <w:p w14:paraId="174E6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2.设计单位资质证书；</w:t>
      </w:r>
    </w:p>
    <w:p w14:paraId="10920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3.安全管理人员资格、高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处作业人员资格相关材料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；</w:t>
      </w:r>
    </w:p>
    <w:p w14:paraId="1EE1A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4.光伏发电项目专项施工组织设计方案；</w:t>
      </w:r>
    </w:p>
    <w:p w14:paraId="6F82A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5.施工安全、职业健康管理方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案和应急预案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；</w:t>
      </w:r>
    </w:p>
    <w:p w14:paraId="465EF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6.光伏发电项目施工图设计文件（包括建筑物结构和电气的安全复核）；</w:t>
      </w:r>
    </w:p>
    <w:p w14:paraId="5F664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7.光伏发电项目施工图设计文件（包括建筑物结构和电气的安全复核）；</w:t>
      </w:r>
    </w:p>
    <w:p w14:paraId="319E5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8.安全生产责任险；</w:t>
      </w:r>
    </w:p>
    <w:p w14:paraId="63D57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9.建筑物结构安全复核，是针对建筑物本体的（农房类鉴定依据要有《民用建筑可靠性鉴定标准》（GB50292），同时说明面满足光伏板荷载；工商类鉴定依据要有《工业建筑可靠性鉴定标准》GB 50144）；电气安全复核可做建筑物本体的电气复核，或做光伏棚对建筑物本体无影响的电气复核。以上两个分别要由建筑资质、电力资质的设计单位出具（合计两份报告）。</w:t>
      </w:r>
    </w:p>
    <w:p w14:paraId="726B8142">
      <w:pP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br w:type="page"/>
      </w:r>
    </w:p>
    <w:p w14:paraId="34C4C8F7">
      <w:pPr>
        <w:rPr>
          <w:rFonts w:hint="eastAsia" w:ascii="方正黑体简体" w:hAnsi="方正黑体简体" w:eastAsia="方正黑体简体" w:cs="方正黑体简体"/>
          <w:sz w:val="28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36"/>
          <w:lang w:val="en-US" w:eastAsia="zh-CN"/>
        </w:rPr>
        <w:t>附件2：</w:t>
      </w:r>
    </w:p>
    <w:p w14:paraId="39656A58">
      <w:pPr>
        <w:jc w:val="center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报价表</w:t>
      </w:r>
    </w:p>
    <w:p w14:paraId="78B2A281">
      <w:pPr>
        <w:jc w:val="left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项目名称：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巴贝高乐园405.285kWp分布式光伏发电项目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施工总承包服务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314"/>
        <w:gridCol w:w="1948"/>
      </w:tblGrid>
      <w:tr w14:paraId="6F7C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951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供应人名称</w:t>
            </w:r>
          </w:p>
        </w:tc>
        <w:tc>
          <w:tcPr>
            <w:tcW w:w="2130" w:type="dxa"/>
            <w:vAlign w:val="center"/>
          </w:tcPr>
          <w:p w14:paraId="0B2F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响应总价</w:t>
            </w:r>
          </w:p>
          <w:p w14:paraId="269E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（人民币元）</w:t>
            </w:r>
          </w:p>
        </w:tc>
        <w:tc>
          <w:tcPr>
            <w:tcW w:w="2314" w:type="dxa"/>
            <w:vAlign w:val="center"/>
          </w:tcPr>
          <w:p w14:paraId="60B43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响应单价</w:t>
            </w:r>
          </w:p>
          <w:p w14:paraId="3F94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（人民币元/瓦）</w:t>
            </w:r>
          </w:p>
        </w:tc>
        <w:tc>
          <w:tcPr>
            <w:tcW w:w="1948" w:type="dxa"/>
            <w:vAlign w:val="center"/>
          </w:tcPr>
          <w:p w14:paraId="19A4C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491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66087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4CD25E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含税价</w:t>
            </w:r>
          </w:p>
          <w:p w14:paraId="37646C5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大写：</w:t>
            </w:r>
          </w:p>
          <w:p w14:paraId="38E78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小写：</w:t>
            </w:r>
          </w:p>
        </w:tc>
        <w:tc>
          <w:tcPr>
            <w:tcW w:w="2314" w:type="dxa"/>
          </w:tcPr>
          <w:p w14:paraId="1D3F99A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含税价</w:t>
            </w:r>
          </w:p>
          <w:p w14:paraId="19BDCD7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大写：</w:t>
            </w:r>
          </w:p>
          <w:p w14:paraId="76CD0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小写：</w:t>
            </w:r>
          </w:p>
        </w:tc>
        <w:tc>
          <w:tcPr>
            <w:tcW w:w="1948" w:type="dxa"/>
            <w:vMerge w:val="restart"/>
            <w:vAlign w:val="center"/>
          </w:tcPr>
          <w:p w14:paraId="05BE167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合同总价为暂定，固定单瓦综合单价，以最终并网容量为准。</w:t>
            </w:r>
          </w:p>
        </w:tc>
      </w:tr>
      <w:tr w14:paraId="1727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56CC86E9"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4B49C2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不含税价</w:t>
            </w:r>
          </w:p>
          <w:p w14:paraId="5C044DF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大写：</w:t>
            </w:r>
          </w:p>
          <w:p w14:paraId="1CFD2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小写：</w:t>
            </w:r>
          </w:p>
        </w:tc>
        <w:tc>
          <w:tcPr>
            <w:tcW w:w="2314" w:type="dxa"/>
          </w:tcPr>
          <w:p w14:paraId="224636E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不含税价</w:t>
            </w:r>
          </w:p>
          <w:p w14:paraId="31D2AD5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大写：</w:t>
            </w:r>
          </w:p>
          <w:p w14:paraId="23780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小写：</w:t>
            </w:r>
          </w:p>
        </w:tc>
        <w:tc>
          <w:tcPr>
            <w:tcW w:w="1948" w:type="dxa"/>
            <w:vMerge w:val="continue"/>
          </w:tcPr>
          <w:p w14:paraId="31486A8A"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F46FF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注明</w:t>
      </w:r>
      <w:r>
        <w:rPr>
          <w:rFonts w:hint="eastAsia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：</w:t>
      </w:r>
    </w:p>
    <w:p w14:paraId="4C43537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1.本项目设有最高限价，含税报价不能超出预算总价，供应商报价超出最高限价作否决处理。</w:t>
      </w:r>
    </w:p>
    <w:p w14:paraId="5626795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2.报价包含所购买的项目税费及所涉及的一切费用。采购人不再支付任何其他费用。</w:t>
      </w:r>
    </w:p>
    <w:p w14:paraId="721B877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3</w:t>
      </w: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.本项目所填报报价精确到小数点后两位，小数点后两位无论大小均舍去，以供应商所报含税总价来计算价格分。</w:t>
      </w:r>
    </w:p>
    <w:p w14:paraId="0C39601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ind w:firstLine="210" w:firstLineChars="100"/>
        <w:jc w:val="right"/>
        <w:rPr>
          <w:rFonts w:hAnsi="宋体"/>
          <w:sz w:val="21"/>
          <w:szCs w:val="21"/>
        </w:rPr>
      </w:pPr>
    </w:p>
    <w:p w14:paraId="32F50AA5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2400" w:firstLineChars="100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供应商（盖章）：</w:t>
      </w:r>
    </w:p>
    <w:p w14:paraId="11D67C3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0" w:firstLineChars="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</w:p>
    <w:p w14:paraId="66835173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2400" w:firstLineChars="100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法定代表人/负责人或授权代表人（签字）：</w:t>
      </w:r>
    </w:p>
    <w:p w14:paraId="729A385C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0" w:firstLineChars="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</w:p>
    <w:p w14:paraId="41B00D63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2400" w:firstLineChars="100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日期 ：    年     月     日</w:t>
      </w:r>
      <w:bookmarkStart w:id="0" w:name="_Toc275865607"/>
      <w:bookmarkStart w:id="1" w:name="_Toc50691034"/>
      <w:bookmarkStart w:id="2" w:name="_Toc416771370"/>
      <w:bookmarkStart w:id="3" w:name="_Toc410736182"/>
      <w:bookmarkStart w:id="4" w:name="_Toc410736181"/>
      <w:bookmarkStart w:id="5" w:name="_Toc50736476"/>
      <w:bookmarkStart w:id="6" w:name="_Toc416771369"/>
      <w:bookmarkStart w:id="7" w:name="_Toc410738980"/>
      <w:bookmarkStart w:id="8" w:name="_Toc52165081"/>
      <w:bookmarkStart w:id="9" w:name="_Toc50737329"/>
      <w:bookmarkStart w:id="10" w:name="_Toc50736477"/>
      <w:bookmarkStart w:id="11" w:name="_Toc416770260"/>
      <w:bookmarkStart w:id="12" w:name="_Toc50737297"/>
      <w:bookmarkStart w:id="13" w:name="_Toc52165080"/>
      <w:bookmarkStart w:id="14" w:name="_Toc50737328"/>
      <w:bookmarkStart w:id="15" w:name="_Toc410738981"/>
      <w:bookmarkStart w:id="16" w:name="_Toc50737296"/>
      <w:bookmarkStart w:id="17" w:name="_Toc275865608"/>
      <w:bookmarkStart w:id="18" w:name="_Toc416770259"/>
    </w:p>
    <w:p w14:paraId="76EBAD61">
      <w:pP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br w:type="page"/>
      </w:r>
    </w:p>
    <w:p w14:paraId="2538987D">
      <w:pPr>
        <w:rPr>
          <w:rFonts w:hint="eastAsia" w:ascii="方正黑体简体" w:hAnsi="方正黑体简体" w:eastAsia="方正黑体简体" w:cs="方正黑体简体"/>
          <w:sz w:val="28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36"/>
          <w:lang w:val="en-US" w:eastAsia="zh-CN"/>
        </w:rPr>
        <w:t>附件3：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7400E2EE">
      <w:pPr>
        <w:pStyle w:val="7"/>
        <w:spacing w:after="0"/>
        <w:ind w:left="0" w:leftChars="0" w:firstLine="0" w:firstLineChars="0"/>
        <w:jc w:val="center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拟用材料清单</w:t>
      </w:r>
    </w:p>
    <w:p w14:paraId="79FB24D9">
      <w:pPr>
        <w:jc w:val="left"/>
        <w:rPr>
          <w:rFonts w:hint="default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项目名称：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巴贝高乐园405.285kWp分布式光伏发电项目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施工总承包服务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27"/>
        <w:gridCol w:w="3026"/>
        <w:gridCol w:w="1507"/>
        <w:gridCol w:w="880"/>
        <w:gridCol w:w="841"/>
      </w:tblGrid>
      <w:tr w14:paraId="0843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01D46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37" w:type="pct"/>
            <w:vAlign w:val="center"/>
          </w:tcPr>
          <w:p w14:paraId="3D176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设备名称</w:t>
            </w:r>
          </w:p>
        </w:tc>
        <w:tc>
          <w:tcPr>
            <w:tcW w:w="1775" w:type="pct"/>
            <w:vAlign w:val="center"/>
          </w:tcPr>
          <w:p w14:paraId="0FB51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产品型号</w:t>
            </w:r>
          </w:p>
        </w:tc>
        <w:tc>
          <w:tcPr>
            <w:tcW w:w="884" w:type="pct"/>
            <w:vAlign w:val="center"/>
          </w:tcPr>
          <w:p w14:paraId="55422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厂家品牌</w:t>
            </w:r>
          </w:p>
        </w:tc>
        <w:tc>
          <w:tcPr>
            <w:tcW w:w="516" w:type="pct"/>
            <w:vAlign w:val="center"/>
          </w:tcPr>
          <w:p w14:paraId="579E5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493" w:type="pct"/>
            <w:vAlign w:val="center"/>
          </w:tcPr>
          <w:p w14:paraId="372C7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</w:tr>
      <w:tr w14:paraId="54ED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3E57C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036F4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太阳能</w:t>
            </w:r>
          </w:p>
          <w:p w14:paraId="23CAB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电池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177E6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1.名称：单晶硅光伏组件；</w:t>
            </w:r>
          </w:p>
          <w:p w14:paraId="22356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2.规格：615Wp/块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3.产品型号：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54D9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680E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DF0E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1C0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69B18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4492E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逆变器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0150F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14:paraId="65996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ABDC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2AD18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064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6E46A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6B1B2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光伏</w:t>
            </w:r>
          </w:p>
          <w:p w14:paraId="00227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支架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1FE2B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14:paraId="5B12C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4439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7A829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C3F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7F033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39CB9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电缆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7818A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14:paraId="28099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0A99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DE05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CC7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49CC9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4ECC4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6B871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14:paraId="7CD0B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5CED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2276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44072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注明：</w:t>
      </w:r>
    </w:p>
    <w:p w14:paraId="27FFB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1.需将主要设备纳入拟用材料清单。</w:t>
      </w:r>
    </w:p>
    <w:p w14:paraId="29449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2.设备需选用行业前十知名的品牌，设备要有先进性，性价比要高。</w:t>
      </w:r>
    </w:p>
    <w:p w14:paraId="5929D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3.所报设备品牌需与实际施工中使用的品牌保持一致。</w:t>
      </w:r>
    </w:p>
    <w:p w14:paraId="55F04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4.拟用材料清单为初步方案，</w:t>
      </w:r>
      <w:bookmarkStart w:id="19" w:name="_GoBack"/>
      <w:bookmarkEnd w:id="19"/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具体需经设计单位审核后实施。</w:t>
      </w:r>
    </w:p>
    <w:p w14:paraId="04D5D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</w:p>
    <w:p w14:paraId="55DAF4AC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0" w:firstLineChars="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</w:p>
    <w:p w14:paraId="316922A7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2400" w:firstLineChars="100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供应商（盖章）：</w:t>
      </w:r>
    </w:p>
    <w:p w14:paraId="3B2DA361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0" w:firstLineChars="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</w:p>
    <w:p w14:paraId="33E76B97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2400" w:firstLineChars="100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法定代表人/负责人或授权代表人（签字）：</w:t>
      </w:r>
    </w:p>
    <w:p w14:paraId="642DF66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0" w:firstLineChars="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</w:p>
    <w:p w14:paraId="5119AB5D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2400" w:firstLineChars="100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日期 ：    年     月     日</w:t>
      </w:r>
    </w:p>
    <w:p w14:paraId="7043E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0B62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BF83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9BF83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22373"/>
    <w:rsid w:val="1E3D42AB"/>
    <w:rsid w:val="36C66D6E"/>
    <w:rsid w:val="41B22373"/>
    <w:rsid w:val="61F9376A"/>
    <w:rsid w:val="68BB5102"/>
    <w:rsid w:val="7B9A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360" w:lineRule="auto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4">
    <w:name w:val="Body Text Indent"/>
    <w:basedOn w:val="1"/>
    <w:qFormat/>
    <w:uiPriority w:val="99"/>
    <w:pPr>
      <w:widowControl/>
      <w:spacing w:after="120"/>
      <w:ind w:left="420" w:leftChars="200"/>
      <w:jc w:val="left"/>
    </w:pPr>
    <w:rPr>
      <w:rFonts w:ascii="Times New Roman" w:hAnsi="Times New Roman" w:eastAsia="宋体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  <w:jc w:val="both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876</Words>
  <Characters>932</Characters>
  <Lines>0</Lines>
  <Paragraphs>0</Paragraphs>
  <TotalTime>0</TotalTime>
  <ScaleCrop>false</ScaleCrop>
  <LinksUpToDate>false</LinksUpToDate>
  <CharactersWithSpaces>963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2025-09-18T07:44:00Z</dcterms:created>
  <dc:creator>WPS_1753755641</dc:creator>
  <cp:lastModifiedBy></cp:lastModifiedBy>
  <dcterms:modified xsi:type="dcterms:W3CDTF">2025-09-27T08:11:43Z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C5413232F6B94FB0A89439308A77C364_11</vt:lpwstr>
  </property>
  <property fmtid="{D5CDD505-2E9C-101B-9397-08002B2CF9AE}" pid="4" name="KSOTemplateDocerSaveRecord">
    <vt:lpwstr>eyJoZGlkIjoiNWEzYTNmODFjYTFiYzI1ZTIxYWE2MmJmODA2ZmUyNGMiLCJ1c2VySWQiOiIyNDM4MTE3MDgifQ==</vt:lpwstr>
  </property>
</Properties>
</file>